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DDDA0" w14:textId="77777777" w:rsidR="00B767D2" w:rsidRDefault="00B767D2">
      <w:bookmarkStart w:id="0" w:name="_GoBack"/>
      <w:bookmarkEnd w:id="0"/>
    </w:p>
    <w:p w14:paraId="3B3C4859" w14:textId="77777777" w:rsidR="00B767D2" w:rsidRDefault="00B767D2"/>
    <w:p w14:paraId="12B056AD" w14:textId="77777777" w:rsidR="00B767D2" w:rsidRDefault="00B767D2">
      <w:pPr>
        <w:sectPr w:rsidR="00B767D2" w:rsidSect="00B70314">
          <w:pgSz w:w="11906" w:h="16838"/>
          <w:pgMar w:top="1417" w:right="1417" w:bottom="1417" w:left="1417" w:header="720" w:footer="720" w:gutter="0"/>
          <w:cols w:space="720"/>
          <w:docGrid w:linePitch="150"/>
        </w:sectPr>
      </w:pPr>
    </w:p>
    <w:p w14:paraId="11F9E43F" w14:textId="77777777" w:rsidR="00B767D2" w:rsidRDefault="00174BF1">
      <w:pPr>
        <w:pStyle w:val="Heading1"/>
      </w:pPr>
      <w:r>
        <w:lastRenderedPageBreak/>
        <w:t>Företagshistoria</w:t>
      </w:r>
    </w:p>
    <w:p w14:paraId="3AB5FD9C" w14:textId="77777777" w:rsidR="00B767D2" w:rsidRDefault="00174BF1">
      <w:pPr>
        <w:pStyle w:val="Heading2"/>
      </w:pPr>
      <w:r>
        <w:t>Kapitel ett – Gryningen</w:t>
      </w:r>
    </w:p>
    <w:p w14:paraId="72CF1067" w14:textId="77777777" w:rsidR="00B767D2" w:rsidRDefault="00174BF1">
      <w:r>
        <w:t>I detta kapitel redogörs för hur företaget grundas, då tre personer slutar på ett större bolag för att pröva sina vingar.</w:t>
      </w:r>
    </w:p>
    <w:p w14:paraId="0CB52B3E" w14:textId="77777777" w:rsidR="00B767D2" w:rsidRDefault="00174BF1">
      <w:pPr>
        <w:pStyle w:val="Heading3"/>
      </w:pPr>
      <w:r>
        <w:t>Avsnitt ett – Ett stort företag</w:t>
      </w:r>
    </w:p>
    <w:p w14:paraId="1D48ABB0" w14:textId="77777777" w:rsidR="00B767D2" w:rsidRDefault="00174BF1">
      <w:r>
        <w:t>De tre personerna arbetar på ett stort företag. De känner sig inte riktigt delaktiga i verksamheten. Idén om ett eget företag dyker upp.</w:t>
      </w:r>
    </w:p>
    <w:p w14:paraId="07EF4154" w14:textId="77777777" w:rsidR="00B767D2" w:rsidRDefault="00174BF1">
      <w:pPr>
        <w:pStyle w:val="Heading3"/>
      </w:pPr>
      <w:r>
        <w:t>Avsnitt tre – Kontrakt</w:t>
      </w:r>
    </w:p>
    <w:p w14:paraId="00A9E473" w14:textId="77777777" w:rsidR="00B767D2" w:rsidRDefault="00174BF1">
      <w:r>
        <w:t>Efter flera månaders arbete får företaget sitt största kontrakt så långt. Två nya anställda kommer till företaget och det söks efter nya lokaler.</w:t>
      </w:r>
    </w:p>
    <w:p w14:paraId="10ADB458" w14:textId="77777777" w:rsidR="00B767D2" w:rsidRDefault="00174BF1">
      <w:pPr>
        <w:pStyle w:val="Heading3"/>
      </w:pPr>
      <w:r>
        <w:t>Avsnitt två – Uppbrottet</w:t>
      </w:r>
    </w:p>
    <w:p w14:paraId="72EC6005" w14:textId="77777777" w:rsidR="00B767D2" w:rsidRDefault="00174BF1">
      <w:r>
        <w:t>Under ett visst tumult slutar de tre på sitt företag och startar sin verksamhet i en liten källarlokal. Kundkretsen är förhållandevis liten.</w:t>
      </w:r>
    </w:p>
    <w:p w14:paraId="712C932A" w14:textId="77777777" w:rsidR="00B767D2" w:rsidRDefault="00174BF1">
      <w:pPr>
        <w:pStyle w:val="Heading2"/>
      </w:pPr>
      <w:r>
        <w:t>Kapitel två – Uppgången</w:t>
      </w:r>
    </w:p>
    <w:p w14:paraId="5616B7B4" w14:textId="77777777" w:rsidR="00B767D2" w:rsidRDefault="00174BF1">
      <w:r>
        <w:t>I detta kapitel berättas om företagets succé, som leder till en tidig börsintroduktion.</w:t>
      </w:r>
    </w:p>
    <w:p w14:paraId="40926190" w14:textId="77777777" w:rsidR="00B767D2" w:rsidRDefault="00174BF1">
      <w:pPr>
        <w:pStyle w:val="Heading3"/>
      </w:pPr>
      <w:r>
        <w:t>Avsnitt två – Succén</w:t>
      </w:r>
    </w:p>
    <w:p w14:paraId="4AB59DBD" w14:textId="77777777" w:rsidR="00B767D2" w:rsidRDefault="00174BF1">
      <w:r>
        <w:t>Flera kunder blir så nöjda med sina produkter att de vill inleda ett djupgående samarbete. Detta leder till att antalet anställda snart är uppe i 25 personer. Företaget inleder samarbeten för att klara den stora efterfrågan.</w:t>
      </w:r>
    </w:p>
    <w:p w14:paraId="34713FFD" w14:textId="77777777" w:rsidR="00B767D2" w:rsidRDefault="00174BF1">
      <w:pPr>
        <w:pStyle w:val="Heading3"/>
      </w:pPr>
      <w:r>
        <w:t>Avsnitt ett – Flytten</w:t>
      </w:r>
    </w:p>
    <w:p w14:paraId="77B0AF10" w14:textId="77777777" w:rsidR="00B767D2" w:rsidRDefault="00174BF1">
      <w:r>
        <w:t>En djärv satsning görs nu. Företaget sätter sig i alltför stora lokaler. Under ett halvår går det mycket trögt, men en ny kund gör att satsningen snart är i hamn.</w:t>
      </w:r>
    </w:p>
    <w:p w14:paraId="5038F711" w14:textId="77777777" w:rsidR="00B767D2" w:rsidRDefault="00174BF1">
      <w:pPr>
        <w:pStyle w:val="Heading3"/>
      </w:pPr>
      <w:r>
        <w:t>Avsnitt tre – Börsen</w:t>
      </w:r>
    </w:p>
    <w:p w14:paraId="346B2390" w14:textId="77777777" w:rsidR="00B767D2" w:rsidRDefault="00174BF1">
      <w:r>
        <w:t>När anställningarna ökat och antalet är 200 personer, så drar arbetet för en börsintroduktion igång. Utan större hinder genomförs detta och kursen ökar kraftigt under de första månaderna.</w:t>
      </w:r>
    </w:p>
    <w:p w14:paraId="0D4023BB" w14:textId="77777777" w:rsidR="00B767D2" w:rsidRDefault="00174BF1">
      <w:pPr>
        <w:pStyle w:val="Heading2"/>
      </w:pPr>
      <w:r>
        <w:t>Kapitel tre – Skymning</w:t>
      </w:r>
    </w:p>
    <w:p w14:paraId="70A77D4B" w14:textId="77777777" w:rsidR="00B767D2" w:rsidRDefault="00174BF1">
      <w:r>
        <w:t>Det visar sig att företaget vuxit lite för fort. Förväntningarna klaras inte riktigt av och ett par magra år följer.</w:t>
      </w:r>
    </w:p>
    <w:p w14:paraId="647EA792" w14:textId="77777777" w:rsidR="00B767D2" w:rsidRDefault="00174BF1">
      <w:pPr>
        <w:pStyle w:val="Heading3"/>
      </w:pPr>
      <w:r>
        <w:t>Avsnitt ett – Ett stort företag</w:t>
      </w:r>
    </w:p>
    <w:p w14:paraId="69EF79A8" w14:textId="77777777" w:rsidR="00B767D2" w:rsidRDefault="00174BF1">
      <w:r>
        <w:t>Under två år följer börskursen formen av en berg-och-dalbana. Först rakt upp, men sedan tämligen djupt ner. Antalet anställda minskas för första gången i företagets historia.</w:t>
      </w:r>
    </w:p>
    <w:p w14:paraId="231B1845" w14:textId="77777777" w:rsidR="00B767D2" w:rsidRDefault="00174BF1">
      <w:pPr>
        <w:pStyle w:val="Heading3"/>
      </w:pPr>
      <w:r>
        <w:t>Avsnitt två – Kuren</w:t>
      </w:r>
    </w:p>
    <w:p w14:paraId="617EDAAB" w14:textId="77777777" w:rsidR="00B767D2" w:rsidRDefault="00174BF1">
      <w:r>
        <w:t>Med en nedbantad personalstyrka och en bättre kontrollerad kostnadskontroll startar en kurering. En vass utvecklingssida tar fram den främsta produkten på marknaden, vilket troligen räddar företaget undan konkurs.</w:t>
      </w:r>
    </w:p>
    <w:p w14:paraId="5A97B686" w14:textId="77777777" w:rsidR="00B767D2" w:rsidRDefault="00174BF1">
      <w:pPr>
        <w:pStyle w:val="Heading2"/>
      </w:pPr>
      <w:r>
        <w:t>Kapitel fyra – En ny dag</w:t>
      </w:r>
    </w:p>
    <w:p w14:paraId="09421BCF" w14:textId="77777777" w:rsidR="00B767D2" w:rsidRDefault="00174BF1">
      <w:r>
        <w:t>Efter hotet om konkurs för den nya koncernen en mer balanserad expansion. Marknadsandelar tas och omsättningen ökar i stadig takt.</w:t>
      </w:r>
    </w:p>
    <w:p w14:paraId="4831819B" w14:textId="77777777" w:rsidR="00B767D2" w:rsidRDefault="00174BF1">
      <w:pPr>
        <w:pStyle w:val="Heading3"/>
      </w:pPr>
      <w:r>
        <w:lastRenderedPageBreak/>
        <w:t>Avsnitt ett – Balans</w:t>
      </w:r>
    </w:p>
    <w:p w14:paraId="2E45F3FF" w14:textId="77777777" w:rsidR="00B767D2" w:rsidRDefault="00174BF1">
      <w:r>
        <w:t>Ledordet är balans. Denna tappades, varför företagets riktning inte var klar för många. Företaget delas upp i många fler bolag och koncernen växer. Varje bolag får ta större ansvar för sin verksamhet.</w:t>
      </w:r>
    </w:p>
    <w:p w14:paraId="4CAE4B90" w14:textId="77777777" w:rsidR="00B767D2" w:rsidRDefault="00174BF1">
      <w:pPr>
        <w:pStyle w:val="Heading3"/>
      </w:pPr>
      <w:r>
        <w:t>Avsnitt två – Nu</w:t>
      </w:r>
    </w:p>
    <w:p w14:paraId="5595A98E" w14:textId="77777777" w:rsidR="00B767D2" w:rsidRDefault="00174BF1">
      <w:r>
        <w:t>Idag har företaget 750 anställda och följer en genomsnittlig expansion. Två giganter i branschen är intresserade av att köpa upp koncernen, men ingenting är klart. De tre företagsgrundarna sitter kvar i styrelsen, men ingen av dem innehar längre någon VD-post.</w:t>
      </w:r>
    </w:p>
    <w:sectPr w:rsidR="00B767D2" w:rsidSect="00B70314">
      <w:pgSz w:w="11906" w:h="16838"/>
      <w:pgMar w:top="1417" w:right="1417" w:bottom="1417" w:left="1417" w:header="720" w:footer="720" w:gutter="0"/>
      <w:cols w:space="720"/>
      <w:docGrid w:linePitch="1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77F79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600E7"/>
    <w:multiLevelType w:val="multilevel"/>
    <w:tmpl w:val="041D001D"/>
    <w:styleLink w:val="AdsLista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color w:val="4F81BD" w:themeColor="accent1"/>
        <w:sz w:val="18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18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5A6F10"/>
    <w:multiLevelType w:val="singleLevel"/>
    <w:tmpl w:val="F8928B7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3" w15:restartNumberingAfterBreak="0">
    <w:nsid w:val="262E6FE7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B772437"/>
    <w:multiLevelType w:val="multilevel"/>
    <w:tmpl w:val="8BCC85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431" w:hanging="43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8F60676"/>
    <w:multiLevelType w:val="multilevel"/>
    <w:tmpl w:val="3548841A"/>
    <w:lvl w:ilvl="0">
      <w:start w:val="1"/>
      <w:numFmt w:val="decimal"/>
      <w:pStyle w:val="NumreradlistaC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umreradlistaCs2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F8E6D0C"/>
    <w:multiLevelType w:val="multilevel"/>
    <w:tmpl w:val="9CFAD3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431" w:hanging="43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8AF1A54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4E74F7"/>
    <w:multiLevelType w:val="singleLevel"/>
    <w:tmpl w:val="041D001B"/>
    <w:lvl w:ilvl="0">
      <w:start w:val="1"/>
      <w:numFmt w:val="lowerRoman"/>
      <w:lvlText w:val="%1."/>
      <w:lvlJc w:val="right"/>
      <w:pPr>
        <w:tabs>
          <w:tab w:val="num" w:pos="504"/>
        </w:tabs>
        <w:ind w:left="504" w:hanging="216"/>
      </w:pPr>
    </w:lvl>
  </w:abstractNum>
  <w:abstractNum w:abstractNumId="9" w15:restartNumberingAfterBreak="0">
    <w:nsid w:val="6507781C"/>
    <w:multiLevelType w:val="multilevel"/>
    <w:tmpl w:val="CF94E3F0"/>
    <w:lvl w:ilvl="0">
      <w:start w:val="1"/>
      <w:numFmt w:val="decimal"/>
      <w:lvlRestart w:val="0"/>
      <w:lvlText w:val="%1."/>
      <w:lvlJc w:val="left"/>
      <w:pPr>
        <w:tabs>
          <w:tab w:val="num" w:pos="1134"/>
        </w:tabs>
        <w:ind w:left="1134" w:hanging="1134"/>
      </w:pPr>
      <w:rPr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/>
        <w:sz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134"/>
        </w:tabs>
        <w:ind w:left="1134" w:hanging="1134"/>
      </w:pPr>
      <w:rPr>
        <w:b w:val="0"/>
        <w:i w:val="0"/>
        <w:sz w:val="24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ABB36AD"/>
    <w:multiLevelType w:val="hybridMultilevel"/>
    <w:tmpl w:val="08BED77E"/>
    <w:lvl w:ilvl="0" w:tplc="ABA0B2A6">
      <w:start w:val="1"/>
      <w:numFmt w:val="bullet"/>
      <w:pStyle w:val="PunktlistaC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2"/>
  </w:num>
  <w:num w:numId="14">
    <w:abstractNumId w:val="7"/>
  </w:num>
  <w:num w:numId="15">
    <w:abstractNumId w:val="8"/>
  </w:num>
  <w:num w:numId="16">
    <w:abstractNumId w:val="0"/>
  </w:num>
  <w:num w:numId="17">
    <w:abstractNumId w:val="3"/>
  </w:num>
  <w:num w:numId="18">
    <w:abstractNumId w:val="1"/>
  </w:num>
  <w:num w:numId="19">
    <w:abstractNumId w:val="9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linkStyles/>
  <w:defaultTabStop w:val="1304"/>
  <w:hyphenationZone w:val="425"/>
  <w:drawingGridHorizontalSpacing w:val="55"/>
  <w:drawingGridVerticalSpacing w:val="75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7493"/>
    <w:rsid w:val="00036E59"/>
    <w:rsid w:val="00174BF1"/>
    <w:rsid w:val="00481FFC"/>
    <w:rsid w:val="00560A09"/>
    <w:rsid w:val="00B653DC"/>
    <w:rsid w:val="00B70314"/>
    <w:rsid w:val="00B767D2"/>
    <w:rsid w:val="00D81CD9"/>
    <w:rsid w:val="00F60A39"/>
    <w:rsid w:val="00F9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360BA1"/>
  <w15:docId w15:val="{6D236830-B562-43B8-8294-824CA45A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3DC"/>
    <w:pPr>
      <w:spacing w:after="160" w:line="259" w:lineRule="auto"/>
    </w:pPr>
    <w:rPr>
      <w:rFonts w:asciiTheme="minorHAnsi" w:eastAsiaTheme="minorHAnsi" w:hAnsiTheme="minorHAnsi" w:cstheme="minorBidi"/>
      <w:lang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B653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B653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653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B653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81CD9"/>
    <w:pPr>
      <w:keepNext/>
      <w:keepLines/>
      <w:numPr>
        <w:ilvl w:val="4"/>
        <w:numId w:val="19"/>
      </w:numPr>
      <w:spacing w:before="200"/>
      <w:outlineLvl w:val="4"/>
    </w:pPr>
    <w:rPr>
      <w:rFonts w:eastAsiaTheme="majorEastAsia" w:cstheme="majorBidi"/>
      <w:color w:val="0000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CD9"/>
    <w:pPr>
      <w:keepNext/>
      <w:keepLines/>
      <w:numPr>
        <w:ilvl w:val="5"/>
        <w:numId w:val="1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CD9"/>
    <w:pPr>
      <w:keepNext/>
      <w:keepLines/>
      <w:numPr>
        <w:ilvl w:val="6"/>
        <w:numId w:val="1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CD9"/>
    <w:pPr>
      <w:keepNext/>
      <w:keepLines/>
      <w:numPr>
        <w:ilvl w:val="7"/>
        <w:numId w:val="1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CD9"/>
    <w:pPr>
      <w:keepNext/>
      <w:keepLines/>
      <w:numPr>
        <w:ilvl w:val="8"/>
        <w:numId w:val="1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B653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53DC"/>
  </w:style>
  <w:style w:type="paragraph" w:customStyle="1" w:styleId="vning">
    <w:name w:val="Övning"/>
    <w:basedOn w:val="Normal"/>
    <w:rsid w:val="00B70314"/>
    <w:pPr>
      <w:spacing w:after="240"/>
      <w:ind w:left="397" w:hanging="397"/>
    </w:pPr>
  </w:style>
  <w:style w:type="paragraph" w:styleId="DocumentMap">
    <w:name w:val="Document Map"/>
    <w:basedOn w:val="Normal"/>
    <w:semiHidden/>
    <w:rsid w:val="00B7031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uiPriority w:val="9"/>
    <w:rsid w:val="00D81CD9"/>
    <w:rPr>
      <w:rFonts w:ascii="Calibri" w:eastAsiaTheme="majorEastAsia" w:hAnsi="Calibri" w:cstheme="majorBidi"/>
      <w:color w:val="000000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CD9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CD9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CD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CD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numbering" w:customStyle="1" w:styleId="AdsLista">
    <w:name w:val="AdsLista"/>
    <w:uiPriority w:val="99"/>
    <w:rsid w:val="00D81CD9"/>
    <w:pPr>
      <w:numPr>
        <w:numId w:val="18"/>
      </w:numPr>
    </w:pPr>
  </w:style>
  <w:style w:type="character" w:customStyle="1" w:styleId="Heading1Char">
    <w:name w:val="Heading 1 Char"/>
    <w:basedOn w:val="DefaultParagraphFont"/>
    <w:link w:val="Heading1"/>
    <w:uiPriority w:val="1"/>
    <w:rsid w:val="00B653DC"/>
    <w:rPr>
      <w:rFonts w:asciiTheme="majorHAnsi" w:eastAsiaTheme="majorEastAsia" w:hAnsiTheme="majorHAnsi" w:cstheme="majorBidi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1"/>
    <w:rsid w:val="00B653DC"/>
    <w:rPr>
      <w:rFonts w:asciiTheme="majorHAnsi" w:eastAsiaTheme="majorEastAsia" w:hAnsiTheme="majorHAnsi" w:cstheme="majorBidi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B653D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B653DC"/>
    <w:rPr>
      <w:rFonts w:asciiTheme="majorHAnsi" w:eastAsiaTheme="majorEastAsia" w:hAnsiTheme="majorHAnsi" w:cstheme="majorBidi"/>
      <w:i/>
      <w:iCs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rsid w:val="00D81C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8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rsid w:val="00D81CD9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81CD9"/>
    <w:rPr>
      <w:i/>
      <w:iCs/>
    </w:rPr>
  </w:style>
  <w:style w:type="character" w:styleId="IntenseEmphasis">
    <w:name w:val="Intense Emphasis"/>
    <w:basedOn w:val="DefaultParagraphFont"/>
    <w:uiPriority w:val="21"/>
    <w:rsid w:val="00D81CD9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rsid w:val="00D81CD9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D81CD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81CD9"/>
    <w:rPr>
      <w:rFonts w:ascii="Calibri" w:eastAsiaTheme="minorHAnsi" w:hAnsi="Calibri" w:cstheme="minorBidi"/>
      <w:i/>
      <w:iCs/>
      <w:color w:val="000000" w:themeColor="text1"/>
      <w:sz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rsid w:val="00D81CD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CD9"/>
    <w:rPr>
      <w:rFonts w:ascii="Calibri" w:eastAsiaTheme="minorHAnsi" w:hAnsi="Calibri" w:cstheme="minorBidi"/>
      <w:b/>
      <w:bCs/>
      <w:i/>
      <w:iCs/>
      <w:color w:val="4F81BD" w:themeColor="accent1"/>
      <w:sz w:val="24"/>
      <w:lang w:eastAsia="en-US"/>
    </w:rPr>
  </w:style>
  <w:style w:type="character" w:styleId="SubtleReference">
    <w:name w:val="Subtle Reference"/>
    <w:basedOn w:val="DefaultParagraphFont"/>
    <w:uiPriority w:val="31"/>
    <w:rsid w:val="00D81CD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rsid w:val="00D81CD9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D81CD9"/>
    <w:rPr>
      <w:b/>
      <w:bCs/>
      <w:smallCaps/>
      <w:spacing w:val="5"/>
    </w:rPr>
  </w:style>
  <w:style w:type="paragraph" w:styleId="NoSpacing">
    <w:name w:val="No Spacing"/>
    <w:uiPriority w:val="1"/>
    <w:rsid w:val="00D81CD9"/>
    <w:rPr>
      <w:rFonts w:ascii="Calibri" w:eastAsiaTheme="minorHAnsi" w:hAnsi="Calibri" w:cstheme="minorBidi"/>
      <w:sz w:val="24"/>
      <w:lang w:eastAsia="en-US"/>
    </w:rPr>
  </w:style>
  <w:style w:type="paragraph" w:styleId="ListParagraph">
    <w:name w:val="List Paragraph"/>
    <w:basedOn w:val="Normal"/>
    <w:uiPriority w:val="34"/>
    <w:rsid w:val="00D81CD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81CD9"/>
    <w:pPr>
      <w:spacing w:after="300" w:line="240" w:lineRule="auto"/>
      <w:contextualSpacing/>
    </w:pPr>
    <w:rPr>
      <w:rFonts w:eastAsiaTheme="majorEastAsia" w:cstheme="majorBidi"/>
      <w:b/>
      <w:color w:val="000000"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81CD9"/>
    <w:rPr>
      <w:rFonts w:ascii="Calibri" w:eastAsiaTheme="majorEastAsia" w:hAnsi="Calibri" w:cstheme="majorBidi"/>
      <w:b/>
      <w:color w:val="000000"/>
      <w:spacing w:val="5"/>
      <w:kern w:val="28"/>
      <w:sz w:val="32"/>
      <w:szCs w:val="5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B65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53DC"/>
    <w:rPr>
      <w:rFonts w:asciiTheme="minorHAnsi" w:eastAsiaTheme="minorHAnsi" w:hAnsiTheme="minorHAnsi" w:cstheme="minorBidi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B65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53DC"/>
    <w:rPr>
      <w:rFonts w:asciiTheme="minorHAnsi" w:eastAsiaTheme="minorHAnsi" w:hAnsiTheme="minorHAnsi" w:cstheme="minorBidi"/>
      <w:lang w:eastAsia="en-US"/>
    </w:rPr>
  </w:style>
  <w:style w:type="paragraph" w:customStyle="1" w:styleId="PunktlistaCs">
    <w:name w:val="Punktlista Cs"/>
    <w:basedOn w:val="Normal"/>
    <w:uiPriority w:val="2"/>
    <w:qFormat/>
    <w:rsid w:val="00B653DC"/>
    <w:pPr>
      <w:numPr>
        <w:numId w:val="20"/>
      </w:numPr>
      <w:ind w:left="357" w:hanging="357"/>
      <w:contextualSpacing/>
    </w:pPr>
  </w:style>
  <w:style w:type="paragraph" w:customStyle="1" w:styleId="NumreradlistaCs">
    <w:name w:val="Numrerad lista Cs"/>
    <w:basedOn w:val="Normal"/>
    <w:uiPriority w:val="2"/>
    <w:qFormat/>
    <w:rsid w:val="00B653DC"/>
    <w:pPr>
      <w:numPr>
        <w:numId w:val="21"/>
      </w:numPr>
    </w:pPr>
  </w:style>
  <w:style w:type="paragraph" w:customStyle="1" w:styleId="NumreradlistaCs2">
    <w:name w:val="Numrerad lista Cs2"/>
    <w:basedOn w:val="NumreradlistaCs"/>
    <w:uiPriority w:val="2"/>
    <w:semiHidden/>
    <w:qFormat/>
    <w:rsid w:val="00B653DC"/>
    <w:pPr>
      <w:numPr>
        <w:ilvl w:val="2"/>
      </w:numPr>
    </w:pPr>
  </w:style>
  <w:style w:type="paragraph" w:customStyle="1" w:styleId="NumreradlistaCs3">
    <w:name w:val="Numrerad lista Cs3"/>
    <w:basedOn w:val="NumreradlistaCs2"/>
    <w:uiPriority w:val="2"/>
    <w:semiHidden/>
    <w:qFormat/>
    <w:rsid w:val="00B653DC"/>
    <w:pPr>
      <w:numPr>
        <w:ilvl w:val="0"/>
        <w:numId w:val="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411</Words>
  <Characters>2231</Characters>
  <Application>Microsoft Office Word</Application>
  <DocSecurity>0</DocSecurity>
  <Lines>48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Kapitel ett – Gryningen</vt:lpstr>
      <vt:lpstr>Kapitel ett – Gryningen</vt:lpstr>
    </vt:vector>
  </TitlesOfParts>
  <Company>Addskills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Övning</dc:subject>
  <dc:creator>Klas Klurig</dc:creator>
  <cp:keywords/>
  <dc:description>Övning: Sidnumrering i avsnitt 2, Rubriknumrering, Innehållförteckning</dc:description>
  <cp:lastModifiedBy>Kursledarna</cp:lastModifiedBy>
  <cp:revision>5</cp:revision>
  <cp:lastPrinted>2020-07-03T06:04:00Z</cp:lastPrinted>
  <dcterms:created xsi:type="dcterms:W3CDTF">2006-10-31T09:58:00Z</dcterms:created>
  <dcterms:modified xsi:type="dcterms:W3CDTF">2020-07-03T06:04:00Z</dcterms:modified>
</cp:coreProperties>
</file>